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02" w:rsidRPr="00CD5602" w:rsidRDefault="00CD5602" w:rsidP="00CD5602">
      <w:pPr>
        <w:rPr>
          <w:rFonts w:ascii="Arial" w:hAnsi="Arial" w:cs="Arial"/>
          <w:sz w:val="24"/>
          <w:u w:val="single"/>
        </w:rPr>
      </w:pPr>
      <w:r w:rsidRPr="00CD5602">
        <w:rPr>
          <w:rFonts w:ascii="Arial" w:hAnsi="Arial" w:cs="Arial"/>
          <w:sz w:val="24"/>
          <w:u w:val="single"/>
        </w:rPr>
        <w:t>Functieboom</w:t>
      </w:r>
      <w:r w:rsidRPr="00CD5602">
        <w:rPr>
          <w:rFonts w:ascii="Arial" w:hAnsi="Arial" w:cs="Arial"/>
          <w:sz w:val="24"/>
          <w:u w:val="single"/>
        </w:rPr>
        <w:t xml:space="preserve"> voor de verpakking</w:t>
      </w:r>
    </w:p>
    <w:p w:rsidR="00CD5602" w:rsidRPr="00CD5602" w:rsidRDefault="00CD5602" w:rsidP="00CD5602">
      <w:pPr>
        <w:rPr>
          <w:rFonts w:ascii="Arial" w:hAnsi="Arial" w:cs="Arial"/>
          <w:b/>
          <w:sz w:val="24"/>
        </w:rPr>
      </w:pPr>
      <w:r w:rsidRPr="00CD5602">
        <w:rPr>
          <w:rFonts w:ascii="Arial" w:hAnsi="Arial" w:cs="Arial"/>
          <w:b/>
          <w:sz w:val="24"/>
        </w:rPr>
        <w:t>Onderdelen:</w:t>
      </w:r>
    </w:p>
    <w:p w:rsidR="00CD5602" w:rsidRDefault="00CD5602" w:rsidP="00CD560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Karton</w:t>
      </w:r>
    </w:p>
    <w:p w:rsidR="00CD5602" w:rsidRDefault="00CD5602" w:rsidP="00CD560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Papier</w:t>
      </w:r>
    </w:p>
    <w:p w:rsidR="00CD5602" w:rsidRDefault="00CD5602" w:rsidP="00CD560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Doorzichtig papier</w:t>
      </w:r>
    </w:p>
    <w:p w:rsidR="00CD5602" w:rsidRDefault="00CD5602" w:rsidP="00CD560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JBL box</w:t>
      </w:r>
    </w:p>
    <w:p w:rsidR="00CD5602" w:rsidRPr="00CD5602" w:rsidRDefault="00CD5602" w:rsidP="00CD560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Oplader JBL box</w:t>
      </w:r>
    </w:p>
    <w:p w:rsidR="00CD5602" w:rsidRPr="00CD5602" w:rsidRDefault="00CD5602" w:rsidP="00CD5602">
      <w:pPr>
        <w:pStyle w:val="Lijstalinea"/>
        <w:ind w:left="1068"/>
        <w:rPr>
          <w:rFonts w:ascii="Arial" w:hAnsi="Arial" w:cs="Arial"/>
          <w:sz w:val="24"/>
        </w:rPr>
      </w:pPr>
      <w:bookmarkStart w:id="0" w:name="_GoBack"/>
      <w:bookmarkEnd w:id="0"/>
    </w:p>
    <w:p w:rsidR="00CD5602" w:rsidRPr="00CD5602" w:rsidRDefault="00CD5602" w:rsidP="00CD5602">
      <w:pPr>
        <w:rPr>
          <w:rFonts w:ascii="Arial" w:hAnsi="Arial" w:cs="Arial"/>
          <w:b/>
          <w:sz w:val="24"/>
        </w:rPr>
      </w:pPr>
      <w:r w:rsidRPr="00CD5602">
        <w:rPr>
          <w:rFonts w:ascii="Arial" w:hAnsi="Arial" w:cs="Arial"/>
          <w:b/>
          <w:sz w:val="24"/>
        </w:rPr>
        <w:t>Hoofdfuncties:</w:t>
      </w:r>
    </w:p>
    <w:p w:rsidR="00CD5602" w:rsidRDefault="00CD5602" w:rsidP="00CD5602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Zorgen voor bescherming voor de JBL box</w:t>
      </w:r>
    </w:p>
    <w:p w:rsidR="00CD5602" w:rsidRPr="00CD5602" w:rsidRDefault="00CD5602" w:rsidP="00CD5602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Zorgen dat er niks gebeurd met de JBL box</w:t>
      </w:r>
    </w:p>
    <w:p w:rsidR="00CD5602" w:rsidRDefault="00CD5602" w:rsidP="00CD5602">
      <w:pPr>
        <w:rPr>
          <w:rFonts w:ascii="Arial" w:hAnsi="Arial" w:cs="Arial"/>
          <w:sz w:val="24"/>
        </w:rPr>
      </w:pPr>
    </w:p>
    <w:p w:rsidR="00CD5602" w:rsidRPr="00CD5602" w:rsidRDefault="00CD5602" w:rsidP="00CD5602">
      <w:pPr>
        <w:rPr>
          <w:rFonts w:ascii="Arial" w:hAnsi="Arial" w:cs="Arial"/>
          <w:b/>
          <w:sz w:val="24"/>
        </w:rPr>
      </w:pPr>
      <w:r w:rsidRPr="00CD5602">
        <w:rPr>
          <w:rFonts w:ascii="Arial" w:hAnsi="Arial" w:cs="Arial"/>
          <w:b/>
          <w:sz w:val="24"/>
        </w:rPr>
        <w:t>Deelfuncties:</w:t>
      </w:r>
    </w:p>
    <w:p w:rsidR="00CD5602" w:rsidRDefault="00CD5602" w:rsidP="00CD5602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Aantrekkelijk maken voor klanten</w:t>
      </w:r>
    </w:p>
    <w:p w:rsidR="00CD5602" w:rsidRDefault="00CD5602" w:rsidP="00CD5602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Luxe uitstraling</w:t>
      </w:r>
    </w:p>
    <w:p w:rsidR="00CD5602" w:rsidRDefault="00CD5602" w:rsidP="00CD5602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Oortjes beschermen</w:t>
      </w:r>
    </w:p>
    <w:p w:rsidR="00CD5602" w:rsidRDefault="00CD5602" w:rsidP="00CD5602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Gebruiksaanwijzing</w:t>
      </w:r>
    </w:p>
    <w:p w:rsidR="00CD5602" w:rsidRPr="00CD5602" w:rsidRDefault="00CD5602" w:rsidP="00CD5602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 xml:space="preserve">Stapelbaar </w:t>
      </w:r>
    </w:p>
    <w:p w:rsidR="00CD5602" w:rsidRPr="00CD5602" w:rsidRDefault="00CD5602" w:rsidP="00CD5602">
      <w:pPr>
        <w:rPr>
          <w:rFonts w:ascii="Arial" w:hAnsi="Arial" w:cs="Arial"/>
          <w:b/>
          <w:sz w:val="24"/>
        </w:rPr>
      </w:pPr>
      <w:r w:rsidRPr="00CD5602">
        <w:rPr>
          <w:rFonts w:ascii="Arial" w:hAnsi="Arial" w:cs="Arial"/>
          <w:b/>
          <w:sz w:val="24"/>
        </w:rPr>
        <w:t>Hulpfuncties:</w:t>
      </w:r>
    </w:p>
    <w:p w:rsidR="00CD5602" w:rsidRDefault="00CD5602" w:rsidP="00CD5602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Karton gebruiken voor andere dingen</w:t>
      </w:r>
    </w:p>
    <w:p w:rsidR="00CD5602" w:rsidRPr="00CD5602" w:rsidRDefault="00CD5602" w:rsidP="00CD5602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CD5602">
        <w:rPr>
          <w:rFonts w:ascii="Arial" w:hAnsi="Arial" w:cs="Arial"/>
          <w:sz w:val="24"/>
        </w:rPr>
        <w:t>Mooi om neer te zetten</w:t>
      </w:r>
    </w:p>
    <w:p w:rsidR="004D5BD8" w:rsidRDefault="004D5BD8"/>
    <w:sectPr w:rsidR="004D5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27" w:rsidRDefault="00694227" w:rsidP="00CD5602">
      <w:pPr>
        <w:spacing w:after="0" w:line="240" w:lineRule="auto"/>
      </w:pPr>
      <w:r>
        <w:separator/>
      </w:r>
    </w:p>
  </w:endnote>
  <w:endnote w:type="continuationSeparator" w:id="0">
    <w:p w:rsidR="00694227" w:rsidRDefault="00694227" w:rsidP="00CD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27" w:rsidRDefault="00694227" w:rsidP="00CD5602">
      <w:pPr>
        <w:spacing w:after="0" w:line="240" w:lineRule="auto"/>
      </w:pPr>
      <w:r>
        <w:separator/>
      </w:r>
    </w:p>
  </w:footnote>
  <w:footnote w:type="continuationSeparator" w:id="0">
    <w:p w:rsidR="00694227" w:rsidRDefault="00694227" w:rsidP="00CD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02" w:rsidRDefault="00CD5602">
    <w:pPr>
      <w:pStyle w:val="Koptekst"/>
    </w:pPr>
    <w:r>
      <w:t>Julia obdeijn                                                   functieboom verpakking                                                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4FD2"/>
    <w:multiLevelType w:val="hybridMultilevel"/>
    <w:tmpl w:val="D370F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7FD"/>
    <w:multiLevelType w:val="hybridMultilevel"/>
    <w:tmpl w:val="0094B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5139"/>
    <w:multiLevelType w:val="hybridMultilevel"/>
    <w:tmpl w:val="BD748AD6"/>
    <w:lvl w:ilvl="0" w:tplc="336057F2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76C9"/>
    <w:multiLevelType w:val="hybridMultilevel"/>
    <w:tmpl w:val="85744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D143E"/>
    <w:multiLevelType w:val="hybridMultilevel"/>
    <w:tmpl w:val="A0962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02"/>
    <w:rsid w:val="004D5BD8"/>
    <w:rsid w:val="00694227"/>
    <w:rsid w:val="00C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536D"/>
  <w15:chartTrackingRefBased/>
  <w15:docId w15:val="{D2D0D5C8-DFA4-4CF3-B54B-5D9C80A1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560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6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602"/>
  </w:style>
  <w:style w:type="paragraph" w:styleId="Voettekst">
    <w:name w:val="footer"/>
    <w:basedOn w:val="Standaard"/>
    <w:link w:val="VoettekstChar"/>
    <w:uiPriority w:val="99"/>
    <w:unhideWhenUsed/>
    <w:rsid w:val="00CD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julia obdeijn</cp:lastModifiedBy>
  <cp:revision>1</cp:revision>
  <dcterms:created xsi:type="dcterms:W3CDTF">2019-11-06T14:35:00Z</dcterms:created>
  <dcterms:modified xsi:type="dcterms:W3CDTF">2019-11-06T14:40:00Z</dcterms:modified>
</cp:coreProperties>
</file>